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0023-01-2024</w:t>
      </w:r>
      <w:r>
        <w:rPr>
          <w:rFonts w:ascii="Times New Roman" w:eastAsia="Times New Roman" w:hAnsi="Times New Roman" w:cs="Times New Roman"/>
          <w:sz w:val="25"/>
          <w:szCs w:val="25"/>
        </w:rPr>
        <w:t>-00</w:t>
      </w:r>
      <w:r>
        <w:rPr>
          <w:rFonts w:ascii="Times New Roman" w:eastAsia="Times New Roman" w:hAnsi="Times New Roman" w:cs="Times New Roman"/>
          <w:sz w:val="25"/>
          <w:szCs w:val="25"/>
        </w:rPr>
        <w:t>033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89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01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Нижневартовского судебного района </w:t>
      </w:r>
      <w:r>
        <w:rPr>
          <w:rFonts w:ascii="Times New Roman" w:eastAsia="Times New Roman" w:hAnsi="Times New Roman" w:cs="Times New Roman"/>
          <w:sz w:val="25"/>
          <w:szCs w:val="25"/>
        </w:rPr>
        <w:t>Янбаева Г.Х.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Евгения Владимировича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29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гражданина РФ, </w:t>
      </w:r>
      <w:r>
        <w:rPr>
          <w:rStyle w:val="cat-UserDefinedgrp-39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ХМАО – </w:t>
      </w:r>
      <w:r>
        <w:rPr>
          <w:rStyle w:val="cat-Addressgrp-3rplc-1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привлекаемого к административной ответственности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статьей 19.24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 w:line="274" w:lineRule="atLeast"/>
        <w:ind w:left="24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 w:line="274" w:lineRule="atLeast"/>
        <w:ind w:left="24"/>
        <w:jc w:val="center"/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отношении которого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установлен административный надзор, в нарушении административных ограничений, установленных ему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городского суда Ханты-Мансийского автономного округа – Югры от 9 ноября 2022 года, дополненных решением Нижневартовского районного суда Ханты-Мансийского автономного округа – Югры от 02 ноября 2023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</w:t>
      </w:r>
      <w:r>
        <w:rPr>
          <w:rFonts w:ascii="Times New Roman" w:eastAsia="Times New Roman" w:hAnsi="Times New Roman" w:cs="Times New Roman"/>
          <w:sz w:val="25"/>
          <w:szCs w:val="25"/>
        </w:rPr>
        <w:t>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отсутствовал по месту жительства по адресу ХМАО - </w:t>
      </w:r>
      <w:r>
        <w:rPr>
          <w:rStyle w:val="cat-Addressgrp-5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нарушив запрет пребывания вне жилого помещения, являющегося местом жительства или пребывания, в период времени с 2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.00 часов до 06.00 часов ежедневно, тем самым нарушил ограничения, установленные ему судом при административном надзоре, при этом его действие не содержит уголовно наказуемого деяния.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вину в совершённом правонарушении признал.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hyperlink r:id="rId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 xml:space="preserve">Частью 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 xml:space="preserve"> статьи 19.24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 4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силу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</w:t>
      </w:r>
      <w:r>
        <w:rPr>
          <w:rFonts w:ascii="Times New Roman" w:eastAsia="Times New Roman" w:hAnsi="Times New Roman" w:cs="Times New Roman"/>
          <w:sz w:val="25"/>
          <w:szCs w:val="25"/>
        </w:rPr>
        <w:t>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КоАП РФ не могут применяться обязательные работы либо административный арест, в размере от двух тысяч до двух тысяч пятисот рублей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протокол об ад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министративном правонарушении 86 № </w:t>
      </w:r>
      <w:r>
        <w:rPr>
          <w:rFonts w:ascii="Times New Roman" w:eastAsia="Times New Roman" w:hAnsi="Times New Roman" w:cs="Times New Roman"/>
          <w:sz w:val="25"/>
          <w:szCs w:val="25"/>
        </w:rPr>
        <w:t>2861</w:t>
      </w:r>
      <w:r>
        <w:rPr>
          <w:rFonts w:ascii="Times New Roman" w:eastAsia="Times New Roman" w:hAnsi="Times New Roman" w:cs="Times New Roman"/>
          <w:sz w:val="25"/>
          <w:szCs w:val="25"/>
        </w:rPr>
        <w:t>61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-рапорт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внештатного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оперативного дежурного дежурной части ОП № 3 (дислокация </w:t>
      </w:r>
      <w:r>
        <w:rPr>
          <w:rFonts w:ascii="Times New Roman" w:eastAsia="Times New Roman" w:hAnsi="Times New Roman" w:cs="Times New Roman"/>
          <w:sz w:val="25"/>
          <w:szCs w:val="25"/>
        </w:rPr>
        <w:t>г.о.г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Покачи) МОМВД России «Нижневартовский» </w:t>
      </w:r>
      <w:r>
        <w:rPr>
          <w:rFonts w:ascii="Times New Roman" w:eastAsia="Times New Roman" w:hAnsi="Times New Roman" w:cs="Times New Roman"/>
          <w:sz w:val="25"/>
          <w:szCs w:val="25"/>
        </w:rPr>
        <w:t>майора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Соколенко Н.В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объяснение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он знал о том, что должен был находится по месту жительства в период времени с 2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.00 до 06.00 часов, </w:t>
      </w:r>
      <w:r>
        <w:rPr>
          <w:rFonts w:ascii="Times New Roman" w:eastAsia="Times New Roman" w:hAnsi="Times New Roman" w:cs="Times New Roman"/>
          <w:sz w:val="25"/>
          <w:szCs w:val="25"/>
        </w:rPr>
        <w:t>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дневное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время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покинул место жительства </w:t>
      </w:r>
      <w:r>
        <w:rPr>
          <w:rFonts w:ascii="Times New Roman" w:eastAsia="Times New Roman" w:hAnsi="Times New Roman" w:cs="Times New Roman"/>
          <w:sz w:val="25"/>
          <w:szCs w:val="25"/>
        </w:rPr>
        <w:t>и ушел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гост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к </w:t>
      </w:r>
      <w:r>
        <w:rPr>
          <w:rFonts w:ascii="Times New Roman" w:eastAsia="Times New Roman" w:hAnsi="Times New Roman" w:cs="Times New Roman"/>
          <w:sz w:val="25"/>
          <w:szCs w:val="25"/>
        </w:rPr>
        <w:t>брату,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который </w:t>
      </w:r>
      <w:r>
        <w:rPr>
          <w:rFonts w:ascii="Times New Roman" w:eastAsia="Times New Roman" w:hAnsi="Times New Roman" w:cs="Times New Roman"/>
          <w:sz w:val="25"/>
          <w:szCs w:val="25"/>
        </w:rPr>
        <w:t>проживает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 адресу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7rplc-3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брат предложил остаться переночевать, на что </w:t>
      </w:r>
      <w:r>
        <w:rPr>
          <w:rFonts w:ascii="Times New Roman" w:eastAsia="Times New Roman" w:hAnsi="Times New Roman" w:cs="Times New Roman"/>
          <w:sz w:val="25"/>
          <w:szCs w:val="25"/>
        </w:rPr>
        <w:t>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согласился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До</w:t>
      </w:r>
      <w:r>
        <w:rPr>
          <w:rFonts w:ascii="Times New Roman" w:eastAsia="Times New Roman" w:hAnsi="Times New Roman" w:cs="Times New Roman"/>
          <w:sz w:val="25"/>
          <w:szCs w:val="25"/>
        </w:rPr>
        <w:t>мой вернулся 08 января 2024 года в 14 часов 00 минут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акт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посещения поднадзорного лица Евдокименко Е.В. от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-копия решения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городского суда от 9 ноября 2022 года на основании которого Евдокименко Е.В. в рамках установленного административного надзора, запрещается нахождение вне месте жительства в период времени с 22.00 часов до 06.00 часов ежедневно;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-копия решения Нижневартовского районного суда от 02 ноября 2023 года на основании которого Евдокименко Е.В. в рамках установленного административного надзора, запрещается нахождение вне месте жительства в период времени с 20.00 часов до 06.00 часов ежедневно;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копи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заявления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поднадзорного лица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разъяснение, предупреждение;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-копия постановления по делу об административном правонарушении 86 № </w:t>
      </w:r>
      <w:r>
        <w:rPr>
          <w:rFonts w:ascii="Times New Roman" w:eastAsia="Times New Roman" w:hAnsi="Times New Roman" w:cs="Times New Roman"/>
          <w:sz w:val="25"/>
          <w:szCs w:val="25"/>
        </w:rPr>
        <w:t>037433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13 апреля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о привлечении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к административной ответственности за совершение правонарушения, предусмотренного ч. 1 ст. 19.24 КоАП РФ, вступившее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24 апреля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Также в судебном заседании исследованы: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-протокол о доставлении лица №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-протокол о задержании лица №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-к</w:t>
      </w:r>
      <w:r>
        <w:rPr>
          <w:rFonts w:ascii="Times New Roman" w:eastAsia="Times New Roman" w:hAnsi="Times New Roman" w:cs="Times New Roman"/>
          <w:sz w:val="25"/>
          <w:szCs w:val="25"/>
        </w:rPr>
        <w:t>опия паспорта на имя Евдокименко Е.В.;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-копия свидетельства пенсионера на имя Евдокименко Е.В.;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сведения о привлечении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к ответственности за совершение административных правонарушений за год.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5"/>
          <w:szCs w:val="25"/>
        </w:rPr>
        <w:t>№ 64-ФЗ «Об административном надзоре за лицами, освобожденными из мест лише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свободы» от 06.04.2011 г.,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надзор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5"/>
          <w:szCs w:val="25"/>
        </w:rPr>
        <w:t>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знал об установлении в отношении него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>надзора,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однако в нарушении установленного ограничения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час. </w:t>
      </w:r>
      <w:r>
        <w:rPr>
          <w:rFonts w:ascii="Times New Roman" w:eastAsia="Times New Roman" w:hAnsi="Times New Roman" w:cs="Times New Roman"/>
          <w:sz w:val="25"/>
          <w:szCs w:val="25"/>
        </w:rPr>
        <w:t>35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</w:t>
      </w:r>
      <w:r>
        <w:rPr>
          <w:rFonts w:ascii="Times New Roman" w:eastAsia="Times New Roman" w:hAnsi="Times New Roman" w:cs="Times New Roman"/>
          <w:sz w:val="25"/>
          <w:szCs w:val="25"/>
        </w:rPr>
        <w:t>отсутствовал по месту регистрации и жительства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при этом </w:t>
      </w:r>
      <w:r>
        <w:rPr>
          <w:rFonts w:ascii="Times New Roman" w:eastAsia="Times New Roman" w:hAnsi="Times New Roman" w:cs="Times New Roman"/>
          <w:sz w:val="25"/>
          <w:szCs w:val="25"/>
        </w:rPr>
        <w:t>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РФ об административных правонарушениях, постановление по которому вступило </w:t>
      </w:r>
      <w:r>
        <w:rPr>
          <w:rFonts w:ascii="Times New Roman" w:eastAsia="Times New Roman" w:hAnsi="Times New Roman" w:cs="Times New Roman"/>
          <w:sz w:val="25"/>
          <w:szCs w:val="25"/>
        </w:rPr>
        <w:t>в законную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силу,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что нашло своё объективное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выводу, что в действии Евдокименко Е.В. содержится состав административного правонарушения, предусмотренного ч. 3 ст. 19.24 Кодекса РФ об административных правонарушениях: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статьи 19.24 Кодекса РФ об административных правонарушениях. Вина Евдокименко Е.В. нашла своё подтверждение в судебном заседании, его действия правильно квалифицированы по ч. 3 ст. 19.24 КоАП РФ.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 суд учитывает характер совершённого административного правонарушения, его общественную опасность, данные о личности виновного.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признаёт раскаяние лица, совершившего административное правонарушение, о чем свидетел</w:t>
      </w:r>
      <w:r>
        <w:rPr>
          <w:rFonts w:ascii="Times New Roman" w:eastAsia="Times New Roman" w:hAnsi="Times New Roman" w:cs="Times New Roman"/>
          <w:sz w:val="25"/>
          <w:szCs w:val="25"/>
        </w:rPr>
        <w:t>ьствует признание им своей вины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отягчающим административную ответственность в соответствии со ст. 4.3 КоАП РФ Кодекса Российской Федерации об административных правонарушениях, мировой судья признаёт повторное совершение </w:t>
      </w:r>
      <w:hyperlink r:id="rId7" w:anchor="/document/12139487/entry/16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правонарушения в юридически значимый период.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 мировой судья учитывает характер и степень общественной опасности противоправного деяния, обстоятельства его совершения, данные о личности правонарушителя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наличие обстоятельств смягчающих административную ответственность, наличие обстоятельств отягчающих 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дминистративную ответственность, а также наличие социальной инвалидности </w:t>
      </w:r>
      <w:r>
        <w:rPr>
          <w:rFonts w:ascii="Times New Roman" w:eastAsia="Times New Roman" w:hAnsi="Times New Roman" w:cs="Times New Roman"/>
          <w:sz w:val="25"/>
          <w:szCs w:val="25"/>
        </w:rPr>
        <w:t>II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группы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наказания в виде </w:t>
      </w:r>
      <w:r>
        <w:rPr>
          <w:rFonts w:ascii="Times New Roman" w:eastAsia="Times New Roman" w:hAnsi="Times New Roman" w:cs="Times New Roman"/>
          <w:sz w:val="25"/>
          <w:szCs w:val="25"/>
        </w:rPr>
        <w:t>штрафа, в размере</w:t>
      </w:r>
      <w:r>
        <w:rPr>
          <w:rFonts w:ascii="Times New Roman" w:eastAsia="Times New Roman" w:hAnsi="Times New Roman" w:cs="Times New Roman"/>
          <w:sz w:val="25"/>
          <w:szCs w:val="25"/>
        </w:rPr>
        <w:t>, предусмотренн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санкцией ч. 3 ст. 19.24 КоАП РФ.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29.9-29.11 Кодекса РФ об адм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инистративных правонарушениях,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1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Евдокименко Евгения Владимировича признать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>подвергнуть административному наказанию в виде административного штрафа в размере 2 500 (две тысячи пятьсот) руб. 00 коп.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0412365400235001172419155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КБК 72011601193019000140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ОКТМО 71884000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-код.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5"/>
          <w:szCs w:val="25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5"/>
          <w:szCs w:val="25"/>
        </w:rPr>
        <w:t>0412365400235001172419155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ОКТМО (</w:t>
      </w:r>
      <w:r>
        <w:rPr>
          <w:rFonts w:ascii="Times New Roman" w:eastAsia="Times New Roman" w:hAnsi="Times New Roman" w:cs="Times New Roman"/>
          <w:sz w:val="25"/>
          <w:szCs w:val="25"/>
        </w:rPr>
        <w:t>71884000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5"/>
          <w:szCs w:val="25"/>
        </w:rPr>
        <w:t>72011601193019000140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5"/>
          <w:szCs w:val="25"/>
        </w:rPr>
        <w:t>5-</w:t>
      </w:r>
      <w:r>
        <w:rPr>
          <w:rFonts w:ascii="Times New Roman" w:eastAsia="Times New Roman" w:hAnsi="Times New Roman" w:cs="Times New Roman"/>
          <w:sz w:val="25"/>
          <w:szCs w:val="25"/>
        </w:rPr>
        <w:t>117</w:t>
      </w:r>
      <w:r>
        <w:rPr>
          <w:rFonts w:ascii="Times New Roman" w:eastAsia="Times New Roman" w:hAnsi="Times New Roman" w:cs="Times New Roman"/>
          <w:sz w:val="25"/>
          <w:szCs w:val="25"/>
        </w:rPr>
        <w:t>-2301/2024 от 01.02.2024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5"/>
          <w:szCs w:val="25"/>
        </w:rPr>
        <w:t>2 500 рублей 00 копеек</w:t>
      </w:r>
      <w:r>
        <w:rPr>
          <w:rFonts w:ascii="Times New Roman" w:eastAsia="Times New Roman" w:hAnsi="Times New Roman" w:cs="Times New Roman"/>
          <w:sz w:val="25"/>
          <w:szCs w:val="25"/>
        </w:rPr>
        <w:t>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 деле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9rplc-8">
    <w:name w:val="cat-PassportData grp-29 rplc-8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7rplc-31">
    <w:name w:val="cat-Address grp-7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document?id=12025267&amp;sub=19241" TargetMode="External" /><Relationship Id="rId5" Type="http://schemas.openxmlformats.org/officeDocument/2006/relationships/hyperlink" Target="http://msud.garant.ru/document?id=12084517&amp;sub=4" TargetMode="External" /><Relationship Id="rId6" Type="http://schemas.openxmlformats.org/officeDocument/2006/relationships/hyperlink" Target="http://msud.garant.ru/document?id=12025267&amp;sub=19243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